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C1" w:rsidRDefault="00395DC1" w:rsidP="00395DC1">
      <w:pPr>
        <w:pStyle w:val="Heading2"/>
        <w:ind w:left="696" w:right="593"/>
        <w:jc w:val="center"/>
      </w:pPr>
      <w:r>
        <w:t>SEMESTER - IV</w:t>
      </w:r>
    </w:p>
    <w:p w:rsidR="00395DC1" w:rsidRDefault="00395DC1" w:rsidP="00395DC1">
      <w:pPr>
        <w:spacing w:before="139"/>
        <w:ind w:left="586"/>
        <w:rPr>
          <w:b/>
          <w:sz w:val="24"/>
        </w:rPr>
      </w:pPr>
      <w:r>
        <w:rPr>
          <w:b/>
          <w:sz w:val="24"/>
        </w:rPr>
        <w:t>Course IV (INORGANIC, ORGANIC AND PHYSICAL CHEMISTRY) 60hrs (4 h / w)</w:t>
      </w:r>
    </w:p>
    <w:p w:rsidR="00395DC1" w:rsidRDefault="00395DC1" w:rsidP="00395DC1">
      <w:pPr>
        <w:pStyle w:val="BodyText"/>
        <w:rPr>
          <w:b/>
          <w:sz w:val="26"/>
        </w:rPr>
      </w:pPr>
    </w:p>
    <w:p w:rsidR="00395DC1" w:rsidRDefault="00395DC1" w:rsidP="00395DC1">
      <w:pPr>
        <w:pStyle w:val="BodyText"/>
        <w:spacing w:before="1"/>
        <w:rPr>
          <w:b/>
          <w:sz w:val="22"/>
        </w:rPr>
      </w:pPr>
    </w:p>
    <w:p w:rsidR="00395DC1" w:rsidRDefault="00395DC1" w:rsidP="00395DC1">
      <w:pPr>
        <w:ind w:left="540"/>
        <w:rPr>
          <w:b/>
          <w:sz w:val="24"/>
        </w:rPr>
      </w:pPr>
      <w:r>
        <w:rPr>
          <w:b/>
          <w:sz w:val="24"/>
        </w:rPr>
        <w:t>Course outcomes:</w:t>
      </w:r>
    </w:p>
    <w:p w:rsidR="00395DC1" w:rsidRDefault="00395DC1" w:rsidP="00395DC1">
      <w:pPr>
        <w:pStyle w:val="BodyText"/>
        <w:spacing w:before="132"/>
        <w:ind w:left="540"/>
      </w:pPr>
      <w:r>
        <w:t>At the end of the course, the student will be able to;</w:t>
      </w:r>
    </w:p>
    <w:p w:rsidR="00395DC1" w:rsidRDefault="00395DC1" w:rsidP="00395DC1">
      <w:pPr>
        <w:pStyle w:val="ListParagraph"/>
        <w:numPr>
          <w:ilvl w:val="0"/>
          <w:numId w:val="4"/>
        </w:numPr>
        <w:tabs>
          <w:tab w:val="left" w:pos="1261"/>
        </w:tabs>
        <w:spacing w:before="139" w:line="360" w:lineRule="auto"/>
        <w:ind w:right="1244"/>
        <w:rPr>
          <w:sz w:val="24"/>
        </w:rPr>
      </w:pPr>
      <w:r>
        <w:rPr>
          <w:sz w:val="24"/>
        </w:rPr>
        <w:t xml:space="preserve">Tolearnaboutthelawsofabsorptionoflightenergybymoleculesandthesubsequentphotoch </w:t>
      </w:r>
      <w:proofErr w:type="spellStart"/>
      <w:r>
        <w:rPr>
          <w:sz w:val="24"/>
        </w:rPr>
        <w:t>emical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reactions.</w:t>
      </w:r>
    </w:p>
    <w:p w:rsidR="00395DC1" w:rsidRDefault="00395DC1" w:rsidP="00395DC1">
      <w:pPr>
        <w:pStyle w:val="ListParagraph"/>
        <w:numPr>
          <w:ilvl w:val="0"/>
          <w:numId w:val="4"/>
        </w:numPr>
        <w:tabs>
          <w:tab w:val="left" w:pos="1261"/>
        </w:tabs>
        <w:spacing w:line="360" w:lineRule="auto"/>
        <w:ind w:right="1175"/>
        <w:rPr>
          <w:sz w:val="24"/>
        </w:rPr>
      </w:pPr>
      <w:r>
        <w:rPr>
          <w:sz w:val="24"/>
        </w:rPr>
        <w:t>Tounderstandtheconceptofquantumefficiencyandmechanismsofphotochemicalreaction s.</w:t>
      </w:r>
    </w:p>
    <w:p w:rsidR="00395DC1" w:rsidRDefault="00395DC1" w:rsidP="00395DC1">
      <w:pPr>
        <w:pStyle w:val="BodyText"/>
        <w:spacing w:before="4"/>
        <w:rPr>
          <w:sz w:val="36"/>
        </w:rPr>
      </w:pPr>
    </w:p>
    <w:p w:rsidR="00395DC1" w:rsidRDefault="00395DC1" w:rsidP="00395DC1">
      <w:pPr>
        <w:pStyle w:val="Heading2"/>
      </w:pPr>
      <w:r>
        <w:t>UNIT -</w:t>
      </w:r>
      <w:r>
        <w:rPr>
          <w:spacing w:val="-3"/>
        </w:rPr>
        <w:t xml:space="preserve"> </w:t>
      </w:r>
      <w:r>
        <w:t>I</w:t>
      </w:r>
    </w:p>
    <w:p w:rsidR="00395DC1" w:rsidRDefault="00395DC1" w:rsidP="00395DC1">
      <w:pPr>
        <w:tabs>
          <w:tab w:val="left" w:pos="8461"/>
        </w:tabs>
        <w:spacing w:before="140"/>
        <w:ind w:left="540"/>
        <w:rPr>
          <w:b/>
          <w:sz w:val="24"/>
        </w:rPr>
      </w:pPr>
      <w:proofErr w:type="spellStart"/>
      <w:r>
        <w:rPr>
          <w:b/>
          <w:sz w:val="24"/>
        </w:rPr>
        <w:t>OrganometallicCompounds</w:t>
      </w:r>
      <w:proofErr w:type="spellEnd"/>
      <w:r>
        <w:rPr>
          <w:b/>
          <w:sz w:val="24"/>
        </w:rPr>
        <w:tab/>
        <w:t>8h</w:t>
      </w:r>
    </w:p>
    <w:p w:rsidR="009F0EDE" w:rsidRDefault="009F0EDE" w:rsidP="009F0EDE">
      <w:pPr>
        <w:pStyle w:val="BodyText"/>
        <w:tabs>
          <w:tab w:val="left" w:pos="7842"/>
        </w:tabs>
        <w:spacing w:before="76"/>
        <w:ind w:left="540"/>
        <w:jc w:val="both"/>
      </w:pPr>
      <w:r>
        <w:t xml:space="preserve">Definition and </w:t>
      </w:r>
      <w:proofErr w:type="spellStart"/>
      <w:r>
        <w:t>classificationof</w:t>
      </w:r>
      <w:proofErr w:type="spellEnd"/>
      <w:r>
        <w:t xml:space="preserve"> </w:t>
      </w:r>
      <w:proofErr w:type="spellStart"/>
      <w:r>
        <w:t>organometallic</w:t>
      </w:r>
      <w:proofErr w:type="spellEnd"/>
    </w:p>
    <w:p w:rsidR="009F0EDE" w:rsidRDefault="009F0EDE" w:rsidP="009F0EDE">
      <w:pPr>
        <w:pStyle w:val="BodyText"/>
        <w:tabs>
          <w:tab w:val="left" w:pos="9241"/>
        </w:tabs>
        <w:spacing w:before="137" w:line="360" w:lineRule="auto"/>
        <w:ind w:left="540" w:right="1242"/>
        <w:jc w:val="both"/>
      </w:pPr>
      <w:proofErr w:type="gramStart"/>
      <w:r>
        <w:t xml:space="preserve">Compounds on the basis of bond type, Concept of </w:t>
      </w:r>
      <w:proofErr w:type="spellStart"/>
      <w:r>
        <w:t>hapticityo</w:t>
      </w:r>
      <w:proofErr w:type="spellEnd"/>
      <w:r>
        <w:t xml:space="preserve"> f </w:t>
      </w:r>
      <w:proofErr w:type="spellStart"/>
      <w:r>
        <w:t>organicligands</w:t>
      </w:r>
      <w:proofErr w:type="spellEnd"/>
      <w:r>
        <w:t>.</w:t>
      </w:r>
      <w:proofErr w:type="gramEnd"/>
      <w:r>
        <w:t xml:space="preserve"> Metalcarbonyls</w:t>
      </w:r>
      <w:proofErr w:type="gramStart"/>
      <w:r>
        <w:t>:18electronrule,electroncountofmononuclear</w:t>
      </w:r>
      <w:proofErr w:type="gramEnd"/>
      <w:r>
        <w:t xml:space="preserve">, </w:t>
      </w:r>
      <w:proofErr w:type="spellStart"/>
      <w:r>
        <w:t>polynuclearandsubstituted</w:t>
      </w:r>
      <w:proofErr w:type="spellEnd"/>
      <w:r>
        <w:t xml:space="preserve"> metalcarbonylsof3dseries.Generalmethodsofpreparationofmonoandbinuclearcarbonylsof</w:t>
      </w:r>
      <w:r>
        <w:tab/>
      </w:r>
      <w:r>
        <w:rPr>
          <w:spacing w:val="-9"/>
        </w:rPr>
        <w:t xml:space="preserve">3d </w:t>
      </w:r>
      <w:proofErr w:type="spellStart"/>
      <w:r>
        <w:t>series.P</w:t>
      </w:r>
      <w:proofErr w:type="spellEnd"/>
      <w:r>
        <w:t xml:space="preserve">-acceptor </w:t>
      </w:r>
      <w:proofErr w:type="spellStart"/>
      <w:r>
        <w:t>behaviour</w:t>
      </w:r>
      <w:proofErr w:type="spellEnd"/>
      <w:r>
        <w:t xml:space="preserve"> of carbon monoxide. Synergic effects (VB approach) - (MO diagram of CO can be referred to for synergic effect to </w:t>
      </w:r>
      <w:r>
        <w:rPr>
          <w:spacing w:val="-3"/>
        </w:rPr>
        <w:t xml:space="preserve">IR </w:t>
      </w:r>
      <w:r>
        <w:t>frequencies).</w:t>
      </w:r>
    </w:p>
    <w:p w:rsidR="009F0EDE" w:rsidRDefault="009F0EDE" w:rsidP="009F0EDE">
      <w:pPr>
        <w:pStyle w:val="Heading2"/>
        <w:spacing w:before="5"/>
      </w:pPr>
      <w:r>
        <w:t>UNIT – II</w:t>
      </w:r>
    </w:p>
    <w:p w:rsidR="009F0EDE" w:rsidRDefault="009F0EDE" w:rsidP="009F0EDE">
      <w:pPr>
        <w:tabs>
          <w:tab w:val="left" w:pos="9181"/>
        </w:tabs>
        <w:spacing w:before="140"/>
        <w:ind w:left="540"/>
        <w:rPr>
          <w:b/>
          <w:sz w:val="24"/>
        </w:rPr>
      </w:pPr>
      <w:r>
        <w:rPr>
          <w:b/>
          <w:sz w:val="24"/>
        </w:rPr>
        <w:t>Carbohydrates</w:t>
      </w:r>
      <w:r>
        <w:rPr>
          <w:b/>
          <w:sz w:val="24"/>
        </w:rPr>
        <w:tab/>
        <w:t>8h</w:t>
      </w:r>
    </w:p>
    <w:p w:rsidR="009F0EDE" w:rsidRDefault="009F0EDE" w:rsidP="009F0EDE">
      <w:pPr>
        <w:pStyle w:val="BodyText"/>
        <w:tabs>
          <w:tab w:val="left" w:pos="1975"/>
          <w:tab w:val="left" w:pos="3094"/>
          <w:tab w:val="left" w:pos="8015"/>
        </w:tabs>
        <w:spacing w:before="132" w:line="360" w:lineRule="auto"/>
        <w:ind w:left="540" w:right="1242"/>
      </w:pPr>
      <w:r>
        <w:t xml:space="preserve">Occurrence,classificationandtheirbiologicalimportance,Monosaccharides: </w:t>
      </w:r>
      <w:proofErr w:type="spellStart"/>
      <w:r>
        <w:t>Constitutionandabsolute</w:t>
      </w:r>
      <w:proofErr w:type="spellEnd"/>
      <w:r>
        <w:t xml:space="preserve"> configurationofglucoseandfructose,epimersandanomers,mutarotation,determinationofringsiz </w:t>
      </w:r>
      <w:proofErr w:type="spellStart"/>
      <w:r>
        <w:t>eofglucose</w:t>
      </w:r>
      <w:proofErr w:type="spellEnd"/>
      <w:r>
        <w:tab/>
        <w:t xml:space="preserve">andfructose,Haworthprojectionsandconformationalstructures;Interconversions </w:t>
      </w:r>
      <w:proofErr w:type="spellStart"/>
      <w:r>
        <w:t>ofaldosesandketoses</w:t>
      </w:r>
      <w:proofErr w:type="spellEnd"/>
      <w:r>
        <w:t>;</w:t>
      </w:r>
      <w:r>
        <w:tab/>
      </w:r>
      <w:proofErr w:type="spellStart"/>
      <w:r>
        <w:t>Killiani-FischersynthesisandRuffdegradation</w:t>
      </w:r>
      <w:proofErr w:type="spellEnd"/>
      <w:r>
        <w:t>;</w:t>
      </w:r>
      <w:r>
        <w:tab/>
      </w:r>
      <w:r>
        <w:rPr>
          <w:spacing w:val="-1"/>
        </w:rPr>
        <w:t xml:space="preserve">Disaccharides– </w:t>
      </w:r>
      <w:proofErr w:type="spellStart"/>
      <w:r>
        <w:t>Elementarytreatmentofmaltose</w:t>
      </w:r>
      <w:proofErr w:type="spellEnd"/>
      <w:r>
        <w:t xml:space="preserve">, </w:t>
      </w:r>
      <w:proofErr w:type="spellStart"/>
      <w:r>
        <w:t>lactoseand</w:t>
      </w:r>
      <w:proofErr w:type="spellEnd"/>
      <w:r>
        <w:t xml:space="preserve"> </w:t>
      </w:r>
      <w:proofErr w:type="spellStart"/>
      <w:r>
        <w:t>sucrose.Polysaccharides–Elementarytreatmentof</w:t>
      </w:r>
      <w:proofErr w:type="spellEnd"/>
      <w:r>
        <w:t xml:space="preserve"> starch.</w:t>
      </w:r>
    </w:p>
    <w:p w:rsidR="009F0EDE" w:rsidRDefault="009F0EDE" w:rsidP="009F0EDE">
      <w:pPr>
        <w:pStyle w:val="Heading2"/>
        <w:spacing w:before="6"/>
      </w:pPr>
      <w:r>
        <w:t>UNIT- III</w:t>
      </w:r>
    </w:p>
    <w:p w:rsidR="009F0EDE" w:rsidRDefault="009F0EDE" w:rsidP="009F0EDE">
      <w:pPr>
        <w:tabs>
          <w:tab w:val="left" w:pos="8461"/>
        </w:tabs>
        <w:spacing w:before="137"/>
        <w:ind w:left="540"/>
        <w:jc w:val="both"/>
        <w:rPr>
          <w:b/>
          <w:sz w:val="24"/>
        </w:rPr>
      </w:pPr>
      <w:r>
        <w:rPr>
          <w:b/>
          <w:sz w:val="24"/>
        </w:rPr>
        <w:t>Amino acids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proteins</w:t>
      </w:r>
      <w:r>
        <w:rPr>
          <w:b/>
          <w:sz w:val="24"/>
        </w:rPr>
        <w:tab/>
        <w:t>6h</w:t>
      </w:r>
    </w:p>
    <w:p w:rsidR="009F0EDE" w:rsidRDefault="009F0EDE" w:rsidP="009F0EDE">
      <w:pPr>
        <w:pStyle w:val="BodyText"/>
        <w:spacing w:before="135" w:line="360" w:lineRule="auto"/>
        <w:ind w:left="540" w:right="1117"/>
        <w:jc w:val="both"/>
      </w:pPr>
      <w:r>
        <w:t xml:space="preserve">Introduction: Definition of Amino acids, classification of Amino acids into alpha, beta, and gamma amino acids. </w:t>
      </w:r>
      <w:proofErr w:type="gramStart"/>
      <w:r>
        <w:t>Natural and essential amino acids - definition and examples, classification of alpha amino acids into acidic, basic and neutral amino acids with examples.</w:t>
      </w:r>
      <w:proofErr w:type="gramEnd"/>
      <w:r>
        <w:t xml:space="preserve"> Methods of synthesis: General methods of synthesis of alpha amino acids (specific examples - </w:t>
      </w:r>
      <w:proofErr w:type="spellStart"/>
      <w:r>
        <w:lastRenderedPageBreak/>
        <w:t>Glycine</w:t>
      </w:r>
      <w:proofErr w:type="spellEnd"/>
      <w:r>
        <w:t xml:space="preserve">, </w:t>
      </w:r>
      <w:proofErr w:type="spellStart"/>
      <w:r>
        <w:t>Alanine</w:t>
      </w:r>
      <w:proofErr w:type="spellEnd"/>
      <w:r>
        <w:t xml:space="preserve">, </w:t>
      </w:r>
      <w:proofErr w:type="spellStart"/>
      <w:r>
        <w:t>valine</w:t>
      </w:r>
      <w:proofErr w:type="spellEnd"/>
      <w:r>
        <w:t xml:space="preserve"> and </w:t>
      </w:r>
      <w:proofErr w:type="spellStart"/>
      <w:r>
        <w:t>leucine</w:t>
      </w:r>
      <w:proofErr w:type="spellEnd"/>
      <w:r>
        <w:t xml:space="preserve">) by following methods: a) from halogenated carboxylic acid b) Gabriel </w:t>
      </w:r>
      <w:proofErr w:type="spellStart"/>
      <w:r>
        <w:t>Phthalimide</w:t>
      </w:r>
      <w:proofErr w:type="spellEnd"/>
      <w:r>
        <w:t xml:space="preserve"> synthesis c) </w:t>
      </w:r>
      <w:proofErr w:type="spellStart"/>
      <w:r>
        <w:t>strecker's</w:t>
      </w:r>
      <w:proofErr w:type="spellEnd"/>
      <w:r>
        <w:t xml:space="preserve"> synthesis.</w:t>
      </w:r>
    </w:p>
    <w:p w:rsidR="009F0EDE" w:rsidRDefault="009F0EDE" w:rsidP="009F0EDE">
      <w:pPr>
        <w:pStyle w:val="BodyText"/>
        <w:spacing w:line="360" w:lineRule="auto"/>
        <w:ind w:left="540" w:right="1923"/>
        <w:jc w:val="both"/>
      </w:pPr>
      <w:r>
        <w:t xml:space="preserve">Physical properties: </w:t>
      </w:r>
      <w:proofErr w:type="spellStart"/>
      <w:r>
        <w:t>Zwitter</w:t>
      </w:r>
      <w:proofErr w:type="spellEnd"/>
      <w:r>
        <w:t xml:space="preserve"> ion structure - salt like character - solubility, melting points, </w:t>
      </w:r>
      <w:proofErr w:type="spellStart"/>
      <w:r>
        <w:t>amphoteric</w:t>
      </w:r>
      <w:proofErr w:type="spellEnd"/>
      <w:r>
        <w:t xml:space="preserve"> character, definition of </w:t>
      </w:r>
      <w:proofErr w:type="spellStart"/>
      <w:r>
        <w:t>isoelectric</w:t>
      </w:r>
      <w:proofErr w:type="spellEnd"/>
      <w:r>
        <w:t xml:space="preserve"> point.</w:t>
      </w:r>
    </w:p>
    <w:p w:rsidR="009F0EDE" w:rsidRDefault="009F0EDE" w:rsidP="009F0EDE">
      <w:pPr>
        <w:pStyle w:val="BodyText"/>
        <w:spacing w:line="360" w:lineRule="auto"/>
        <w:ind w:left="540" w:right="1154"/>
        <w:jc w:val="both"/>
      </w:pPr>
      <w:r>
        <w:t xml:space="preserve">Chemical properties: General reactions due to amino and carboxyl groups - </w:t>
      </w:r>
      <w:proofErr w:type="spellStart"/>
      <w:r>
        <w:t>lactams</w:t>
      </w:r>
      <w:proofErr w:type="spellEnd"/>
      <w:r>
        <w:t xml:space="preserve"> from gamma and delta amino acids by heating- peptide bond (amide linkage). </w:t>
      </w:r>
      <w:proofErr w:type="gramStart"/>
      <w:r>
        <w:t>Structure and nomenclature of peptides and proteins.</w:t>
      </w:r>
      <w:proofErr w:type="gramEnd"/>
    </w:p>
    <w:p w:rsidR="009F0EDE" w:rsidRDefault="009F0EDE" w:rsidP="009F0EDE">
      <w:pPr>
        <w:pStyle w:val="Heading2"/>
        <w:tabs>
          <w:tab w:val="left" w:pos="9181"/>
        </w:tabs>
        <w:spacing w:before="4"/>
        <w:jc w:val="both"/>
      </w:pPr>
      <w:r>
        <w:t>Heterocyclic</w:t>
      </w:r>
      <w:r>
        <w:rPr>
          <w:spacing w:val="-4"/>
        </w:rPr>
        <w:t xml:space="preserve"> </w:t>
      </w:r>
      <w:r>
        <w:t>Compounds</w:t>
      </w:r>
      <w:r>
        <w:tab/>
        <w:t>7h</w:t>
      </w:r>
    </w:p>
    <w:p w:rsidR="009F0EDE" w:rsidRDefault="009F0EDE" w:rsidP="009F0EDE">
      <w:pPr>
        <w:pStyle w:val="BodyText"/>
        <w:spacing w:before="135" w:line="360" w:lineRule="auto"/>
        <w:ind w:left="540" w:right="1130"/>
        <w:jc w:val="both"/>
      </w:pPr>
      <w:r>
        <w:t xml:space="preserve">Introduction and definition: Simple five </w:t>
      </w:r>
      <w:proofErr w:type="spellStart"/>
      <w:r>
        <w:t>membered</w:t>
      </w:r>
      <w:proofErr w:type="spellEnd"/>
      <w:r>
        <w:t xml:space="preserve"> ring compounds with one hetero atom Ex. Furan. </w:t>
      </w:r>
      <w:proofErr w:type="spellStart"/>
      <w:r>
        <w:t>Thiophene</w:t>
      </w:r>
      <w:proofErr w:type="spellEnd"/>
      <w:r>
        <w:t xml:space="preserve"> and </w:t>
      </w:r>
      <w:proofErr w:type="spellStart"/>
      <w:r>
        <w:t>pyrrole</w:t>
      </w:r>
      <w:proofErr w:type="spellEnd"/>
      <w:r>
        <w:t xml:space="preserve"> - Aromatic character – Preparation from 1, 4, -</w:t>
      </w:r>
      <w:proofErr w:type="spellStart"/>
      <w:r>
        <w:t>dicarbonyl</w:t>
      </w:r>
      <w:proofErr w:type="spellEnd"/>
      <w:r>
        <w:t xml:space="preserve"> compounds, Paul-</w:t>
      </w:r>
      <w:proofErr w:type="spellStart"/>
      <w:r>
        <w:t>Knorr</w:t>
      </w:r>
      <w:proofErr w:type="spellEnd"/>
      <w:r>
        <w:t xml:space="preserve"> synthesis.</w:t>
      </w:r>
    </w:p>
    <w:p w:rsidR="009F0EDE" w:rsidRDefault="009F0EDE" w:rsidP="009F0EDE">
      <w:pPr>
        <w:spacing w:line="360" w:lineRule="auto"/>
        <w:jc w:val="both"/>
      </w:pPr>
    </w:p>
    <w:p w:rsidR="009F0EDE" w:rsidRDefault="009F0EDE" w:rsidP="009F0EDE">
      <w:pPr>
        <w:pStyle w:val="BodyText"/>
        <w:spacing w:before="76" w:line="360" w:lineRule="auto"/>
        <w:ind w:left="540" w:right="1127"/>
        <w:jc w:val="both"/>
      </w:pPr>
      <w:r>
        <w:t xml:space="preserve">Properties: Acidic character of </w:t>
      </w:r>
      <w:proofErr w:type="spellStart"/>
      <w:r>
        <w:t>pyrrole</w:t>
      </w:r>
      <w:proofErr w:type="spellEnd"/>
      <w:r>
        <w:t xml:space="preserve"> - </w:t>
      </w:r>
      <w:proofErr w:type="spellStart"/>
      <w:r>
        <w:t>electrophillic</w:t>
      </w:r>
      <w:proofErr w:type="spellEnd"/>
      <w:r>
        <w:t xml:space="preserve"> substitution at 2 or 5 position, </w:t>
      </w:r>
      <w:proofErr w:type="spellStart"/>
      <w:r>
        <w:t>Halogenation</w:t>
      </w:r>
      <w:proofErr w:type="spellEnd"/>
      <w:r>
        <w:t xml:space="preserve">, Nitration and </w:t>
      </w:r>
      <w:proofErr w:type="spellStart"/>
      <w:r>
        <w:t>Sulphonation</w:t>
      </w:r>
      <w:proofErr w:type="spellEnd"/>
      <w:r>
        <w:t xml:space="preserve"> under mild conditions - Diels Alder reaction in furan.</w:t>
      </w:r>
    </w:p>
    <w:p w:rsidR="009F0EDE" w:rsidRDefault="009F0EDE" w:rsidP="009F0EDE">
      <w:pPr>
        <w:pStyle w:val="BodyText"/>
        <w:spacing w:line="360" w:lineRule="auto"/>
        <w:ind w:left="540" w:right="1129"/>
        <w:jc w:val="both"/>
      </w:pPr>
      <w:proofErr w:type="gramStart"/>
      <w:r>
        <w:t xml:space="preserve">Pyridine – Structure - </w:t>
      </w:r>
      <w:proofErr w:type="spellStart"/>
      <w:r>
        <w:t>Basicity</w:t>
      </w:r>
      <w:proofErr w:type="spellEnd"/>
      <w:r>
        <w:t xml:space="preserve"> - </w:t>
      </w:r>
      <w:proofErr w:type="spellStart"/>
      <w:r>
        <w:t>Aromaticity</w:t>
      </w:r>
      <w:proofErr w:type="spellEnd"/>
      <w:r>
        <w:t xml:space="preserve">- Comparison with </w:t>
      </w:r>
      <w:proofErr w:type="spellStart"/>
      <w:r>
        <w:t>pyrrole</w:t>
      </w:r>
      <w:proofErr w:type="spellEnd"/>
      <w:r>
        <w:t xml:space="preserve">- one method of preparation and properties - Reactivity towards </w:t>
      </w:r>
      <w:proofErr w:type="spellStart"/>
      <w:r>
        <w:t>Nucleophilic</w:t>
      </w:r>
      <w:proofErr w:type="spellEnd"/>
      <w:r>
        <w:t xml:space="preserve"> substitution reaction.</w:t>
      </w:r>
      <w:proofErr w:type="gramEnd"/>
    </w:p>
    <w:p w:rsidR="009F0EDE" w:rsidRDefault="009F0EDE" w:rsidP="009F0EDE">
      <w:pPr>
        <w:pStyle w:val="Heading2"/>
        <w:spacing w:before="4"/>
        <w:jc w:val="both"/>
      </w:pPr>
      <w:r>
        <w:t>UNIT- IV</w:t>
      </w:r>
    </w:p>
    <w:p w:rsidR="009F0EDE" w:rsidRDefault="009F0EDE" w:rsidP="009F0EDE">
      <w:pPr>
        <w:spacing w:before="139"/>
        <w:ind w:left="540"/>
        <w:rPr>
          <w:b/>
          <w:sz w:val="24"/>
        </w:rPr>
      </w:pPr>
      <w:proofErr w:type="spellStart"/>
      <w:r>
        <w:rPr>
          <w:b/>
          <w:sz w:val="24"/>
        </w:rPr>
        <w:t>NitrogenContainingFunctionalGroups</w:t>
      </w:r>
      <w:proofErr w:type="spellEnd"/>
    </w:p>
    <w:p w:rsidR="009F0EDE" w:rsidRDefault="009F0EDE" w:rsidP="009F0EDE">
      <w:pPr>
        <w:pStyle w:val="BodyText"/>
        <w:spacing w:before="132"/>
        <w:ind w:left="540"/>
      </w:pPr>
      <w:r>
        <w:t xml:space="preserve">Preparation, </w:t>
      </w:r>
      <w:proofErr w:type="spellStart"/>
      <w:r>
        <w:t>propertiesandimportantreactionsof</w:t>
      </w:r>
      <w:proofErr w:type="spellEnd"/>
      <w:r>
        <w:t xml:space="preserve"> </w:t>
      </w:r>
      <w:proofErr w:type="spellStart"/>
      <w:r>
        <w:t>nitrocompounds</w:t>
      </w:r>
      <w:proofErr w:type="gramStart"/>
      <w:r>
        <w:t>,aminesanddiazoniumsalts</w:t>
      </w:r>
      <w:proofErr w:type="spellEnd"/>
      <w:proofErr w:type="gramEnd"/>
      <w:r>
        <w:t>.</w:t>
      </w:r>
    </w:p>
    <w:p w:rsidR="009F0EDE" w:rsidRDefault="009F0EDE" w:rsidP="009F0EDE">
      <w:pPr>
        <w:pStyle w:val="Heading2"/>
        <w:numPr>
          <w:ilvl w:val="0"/>
          <w:numId w:val="3"/>
        </w:numPr>
        <w:tabs>
          <w:tab w:val="left" w:pos="781"/>
          <w:tab w:val="left" w:pos="8461"/>
        </w:tabs>
        <w:spacing w:before="145"/>
        <w:ind w:hanging="241"/>
        <w:jc w:val="both"/>
      </w:pPr>
      <w:r>
        <w:t>Nitro</w:t>
      </w:r>
      <w:r>
        <w:rPr>
          <w:spacing w:val="-2"/>
        </w:rPr>
        <w:t xml:space="preserve"> </w:t>
      </w:r>
      <w:r>
        <w:t>hydrocarbons</w:t>
      </w:r>
      <w:r>
        <w:tab/>
        <w:t>3h</w:t>
      </w:r>
    </w:p>
    <w:p w:rsidR="009F0EDE" w:rsidRDefault="009F0EDE" w:rsidP="009F0EDE">
      <w:pPr>
        <w:pStyle w:val="BodyText"/>
        <w:spacing w:before="132" w:line="360" w:lineRule="auto"/>
        <w:ind w:left="540" w:right="1127"/>
        <w:jc w:val="both"/>
      </w:pPr>
      <w:r>
        <w:t>Nomenclature and classification-nitro hydrocarbons, structure -</w:t>
      </w:r>
      <w:proofErr w:type="spellStart"/>
      <w:r>
        <w:t>Tautomerism</w:t>
      </w:r>
      <w:proofErr w:type="spellEnd"/>
      <w:r>
        <w:t xml:space="preserve"> of </w:t>
      </w:r>
      <w:proofErr w:type="spellStart"/>
      <w:r>
        <w:t>nitroalkanes</w:t>
      </w:r>
      <w:proofErr w:type="spellEnd"/>
      <w:r>
        <w:t xml:space="preserve"> leading to </w:t>
      </w:r>
      <w:proofErr w:type="spellStart"/>
      <w:r>
        <w:t>aci</w:t>
      </w:r>
      <w:proofErr w:type="spellEnd"/>
      <w:r>
        <w:t xml:space="preserve"> and </w:t>
      </w:r>
      <w:proofErr w:type="spellStart"/>
      <w:r>
        <w:t>keto</w:t>
      </w:r>
      <w:proofErr w:type="spellEnd"/>
      <w:r>
        <w:t xml:space="preserve"> form, Preparation of </w:t>
      </w:r>
      <w:proofErr w:type="spellStart"/>
      <w:r>
        <w:t>Nitroalkanes</w:t>
      </w:r>
      <w:proofErr w:type="spellEnd"/>
      <w:r>
        <w:t>, reactivity -</w:t>
      </w:r>
      <w:proofErr w:type="spellStart"/>
      <w:r>
        <w:t>halogenation</w:t>
      </w:r>
      <w:proofErr w:type="spellEnd"/>
      <w:r>
        <w:t xml:space="preserve">, reaction with HONO (Nitrous acid), </w:t>
      </w:r>
      <w:proofErr w:type="spellStart"/>
      <w:r>
        <w:t>Nef</w:t>
      </w:r>
      <w:proofErr w:type="spellEnd"/>
      <w:r>
        <w:t xml:space="preserve"> reaction and </w:t>
      </w:r>
      <w:proofErr w:type="spellStart"/>
      <w:r>
        <w:t>Mannich</w:t>
      </w:r>
      <w:proofErr w:type="spellEnd"/>
      <w:r>
        <w:t xml:space="preserve"> reaction leading to </w:t>
      </w:r>
      <w:proofErr w:type="spellStart"/>
      <w:r>
        <w:t>Micheal</w:t>
      </w:r>
      <w:proofErr w:type="spellEnd"/>
      <w:r>
        <w:t xml:space="preserve"> addition and reduction.</w:t>
      </w:r>
    </w:p>
    <w:p w:rsidR="009F0EDE" w:rsidRDefault="009F0EDE" w:rsidP="009F0EDE">
      <w:pPr>
        <w:pStyle w:val="Heading2"/>
        <w:numPr>
          <w:ilvl w:val="0"/>
          <w:numId w:val="3"/>
        </w:numPr>
        <w:tabs>
          <w:tab w:val="left" w:pos="720"/>
          <w:tab w:val="left" w:pos="8461"/>
        </w:tabs>
        <w:spacing w:before="5"/>
        <w:ind w:left="719" w:hanging="180"/>
        <w:jc w:val="both"/>
      </w:pPr>
      <w:r>
        <w:t>Amines:</w:t>
      </w:r>
      <w:r>
        <w:tab/>
      </w:r>
      <w:r>
        <w:rPr>
          <w:spacing w:val="-4"/>
        </w:rPr>
        <w:t>11h</w:t>
      </w:r>
    </w:p>
    <w:p w:rsidR="009F0EDE" w:rsidRDefault="009F0EDE" w:rsidP="009F0EDE">
      <w:pPr>
        <w:pStyle w:val="BodyText"/>
        <w:tabs>
          <w:tab w:val="left" w:pos="4517"/>
          <w:tab w:val="left" w:pos="5610"/>
          <w:tab w:val="left" w:pos="7069"/>
        </w:tabs>
        <w:spacing w:before="134" w:line="360" w:lineRule="auto"/>
        <w:ind w:left="540" w:right="1196"/>
      </w:pPr>
      <w:proofErr w:type="spellStart"/>
      <w:r>
        <w:t>Introduction</w:t>
      </w:r>
      <w:proofErr w:type="gramStart"/>
      <w:r>
        <w:t>,classification,chiralityin</w:t>
      </w:r>
      <w:proofErr w:type="spellEnd"/>
      <w:proofErr w:type="gramEnd"/>
      <w:r>
        <w:tab/>
        <w:t>amines</w:t>
      </w:r>
      <w:r>
        <w:tab/>
        <w:t>(pyramidal</w:t>
      </w:r>
      <w:r>
        <w:tab/>
      </w:r>
      <w:r>
        <w:rPr>
          <w:spacing w:val="-1"/>
        </w:rPr>
        <w:t>inversion),</w:t>
      </w:r>
      <w:proofErr w:type="spellStart"/>
      <w:r>
        <w:rPr>
          <w:spacing w:val="-1"/>
        </w:rPr>
        <w:t>importanceand</w:t>
      </w:r>
      <w:proofErr w:type="spellEnd"/>
      <w:r>
        <w:rPr>
          <w:spacing w:val="-1"/>
        </w:rPr>
        <w:t xml:space="preserve"> </w:t>
      </w:r>
      <w:proofErr w:type="spellStart"/>
      <w:r>
        <w:t>generalmethodsofpreparation</w:t>
      </w:r>
      <w:proofErr w:type="spellEnd"/>
      <w:r>
        <w:t>.</w:t>
      </w:r>
    </w:p>
    <w:p w:rsidR="009F0EDE" w:rsidRDefault="009F0EDE" w:rsidP="009F0EDE">
      <w:pPr>
        <w:pStyle w:val="BodyText"/>
        <w:tabs>
          <w:tab w:val="left" w:pos="6823"/>
        </w:tabs>
        <w:spacing w:before="1" w:line="360" w:lineRule="auto"/>
        <w:ind w:left="540" w:right="1196"/>
      </w:pPr>
      <w:proofErr w:type="gramStart"/>
      <w:r>
        <w:t>Properties :</w:t>
      </w:r>
      <w:proofErr w:type="gramEnd"/>
      <w:r>
        <w:t xml:space="preserve"> Physical properties, </w:t>
      </w:r>
      <w:proofErr w:type="spellStart"/>
      <w:r>
        <w:t>Basicity</w:t>
      </w:r>
      <w:proofErr w:type="spellEnd"/>
      <w:r>
        <w:t xml:space="preserve"> of amines: Effect of substituent, solvent and </w:t>
      </w:r>
      <w:proofErr w:type="spellStart"/>
      <w:r>
        <w:t>steric</w:t>
      </w:r>
      <w:proofErr w:type="spellEnd"/>
      <w:r>
        <w:t xml:space="preserve"> effects.</w:t>
      </w:r>
      <w:r>
        <w:tab/>
      </w:r>
      <w:proofErr w:type="spellStart"/>
      <w:r>
        <w:t>DistinctionbetweenPrimary</w:t>
      </w:r>
      <w:proofErr w:type="spellEnd"/>
      <w:r>
        <w:t>,</w:t>
      </w:r>
    </w:p>
    <w:p w:rsidR="009F0EDE" w:rsidRDefault="009F0EDE" w:rsidP="009F0EDE">
      <w:pPr>
        <w:pStyle w:val="BodyText"/>
        <w:tabs>
          <w:tab w:val="left" w:pos="1733"/>
          <w:tab w:val="left" w:pos="2861"/>
          <w:tab w:val="left" w:pos="3545"/>
          <w:tab w:val="left" w:pos="4697"/>
          <w:tab w:val="left" w:pos="5196"/>
          <w:tab w:val="left" w:pos="5749"/>
          <w:tab w:val="left" w:pos="7325"/>
          <w:tab w:val="left" w:pos="7414"/>
          <w:tab w:val="left" w:pos="8709"/>
          <w:tab w:val="left" w:pos="8809"/>
          <w:tab w:val="left" w:pos="9232"/>
        </w:tabs>
        <w:spacing w:line="360" w:lineRule="auto"/>
        <w:ind w:left="540" w:right="1197"/>
      </w:pPr>
      <w:proofErr w:type="spellStart"/>
      <w:proofErr w:type="gramStart"/>
      <w:r>
        <w:t>secondaryandtertiaryaminesusingHinsberg’smethodandnitrousacid</w:t>
      </w:r>
      <w:proofErr w:type="spellEnd"/>
      <w:r>
        <w:t>.</w:t>
      </w:r>
      <w:proofErr w:type="gramEnd"/>
      <w:r>
        <w:tab/>
        <w:t>Discussion</w:t>
      </w:r>
      <w:r>
        <w:tab/>
        <w:t>of</w:t>
      </w:r>
      <w:r>
        <w:tab/>
      </w:r>
      <w:r>
        <w:rPr>
          <w:spacing w:val="-6"/>
        </w:rPr>
        <w:t xml:space="preserve">the </w:t>
      </w:r>
      <w:r>
        <w:t>following</w:t>
      </w:r>
      <w:r>
        <w:tab/>
        <w:t>reactions</w:t>
      </w:r>
      <w:r>
        <w:tab/>
        <w:t>with</w:t>
      </w:r>
      <w:r>
        <w:tab/>
        <w:t>emphasis</w:t>
      </w:r>
      <w:r>
        <w:tab/>
        <w:t>on</w:t>
      </w:r>
      <w:r>
        <w:tab/>
        <w:t>the</w:t>
      </w:r>
      <w:r>
        <w:tab/>
        <w:t>mechanistic</w:t>
      </w:r>
      <w:r>
        <w:tab/>
      </w:r>
      <w:r>
        <w:tab/>
        <w:t>pathway:</w:t>
      </w:r>
      <w:r>
        <w:tab/>
      </w:r>
      <w:r>
        <w:tab/>
      </w:r>
      <w:r>
        <w:rPr>
          <w:spacing w:val="-4"/>
        </w:rPr>
        <w:t xml:space="preserve">Gabriel </w:t>
      </w:r>
      <w:proofErr w:type="spellStart"/>
      <w:r>
        <w:t>Phthalimidesynthesis</w:t>
      </w:r>
      <w:proofErr w:type="gramStart"/>
      <w:r>
        <w:t>,Hoffmann</w:t>
      </w:r>
      <w:proofErr w:type="spellEnd"/>
      <w:proofErr w:type="gramEnd"/>
      <w:r>
        <w:t xml:space="preserve">- Bromamidereaction,Carbylaminereaction,Mannichreaction,Hoffmann’sexhaustive </w:t>
      </w:r>
      <w:proofErr w:type="spellStart"/>
      <w:r>
        <w:lastRenderedPageBreak/>
        <w:t>methylation,Hofmann-eliminationreactionandCopeelimination</w:t>
      </w:r>
      <w:proofErr w:type="spellEnd"/>
      <w:r>
        <w:t>.</w:t>
      </w:r>
    </w:p>
    <w:p w:rsidR="009F0EDE" w:rsidRDefault="00B245C3" w:rsidP="009F0EDE">
      <w:pPr>
        <w:tabs>
          <w:tab w:val="left" w:pos="7508"/>
        </w:tabs>
        <w:spacing w:line="275" w:lineRule="exact"/>
        <w:ind w:left="540"/>
        <w:rPr>
          <w:sz w:val="24"/>
        </w:rPr>
      </w:pPr>
      <w:proofErr w:type="spellStart"/>
      <w:r>
        <w:rPr>
          <w:b/>
          <w:sz w:val="24"/>
        </w:rPr>
        <w:t>Diazonium</w:t>
      </w:r>
      <w:r w:rsidR="009F0EDE">
        <w:rPr>
          <w:b/>
          <w:sz w:val="24"/>
        </w:rPr>
        <w:t>Salts</w:t>
      </w:r>
      <w:r w:rsidR="009F0EDE">
        <w:rPr>
          <w:sz w:val="24"/>
        </w:rPr>
        <w:t>:Preparationand</w:t>
      </w:r>
      <w:proofErr w:type="spellEnd"/>
    </w:p>
    <w:p w:rsidR="009F0EDE" w:rsidRDefault="009F0EDE" w:rsidP="009F0EDE">
      <w:pPr>
        <w:pStyle w:val="BodyText"/>
        <w:tabs>
          <w:tab w:val="left" w:pos="8437"/>
        </w:tabs>
        <w:spacing w:before="139" w:line="360" w:lineRule="auto"/>
        <w:ind w:left="540" w:right="1194"/>
        <w:jc w:val="both"/>
      </w:pPr>
      <w:proofErr w:type="gramStart"/>
      <w:r>
        <w:t>syntheticapplicationsofdiazoniumsaltsincludingpreparationofarenes</w:t>
      </w:r>
      <w:proofErr w:type="gramEnd"/>
      <w:r>
        <w:t>,</w:t>
      </w:r>
      <w:r>
        <w:tab/>
      </w:r>
      <w:proofErr w:type="spellStart"/>
      <w:r>
        <w:t>haloarenes</w:t>
      </w:r>
      <w:proofErr w:type="spellEnd"/>
      <w:r>
        <w:t xml:space="preserve">, </w:t>
      </w:r>
      <w:proofErr w:type="spellStart"/>
      <w:r>
        <w:t>phenols,cyanoandnitrocompounds</w:t>
      </w:r>
      <w:proofErr w:type="spellEnd"/>
      <w:r>
        <w:t xml:space="preserve">. </w:t>
      </w:r>
      <w:proofErr w:type="spellStart"/>
      <w:proofErr w:type="gramStart"/>
      <w:r>
        <w:t>Couplingreactionsofdiazoniumsalts</w:t>
      </w:r>
      <w:proofErr w:type="spellEnd"/>
      <w:r>
        <w:t xml:space="preserve"> (</w:t>
      </w:r>
      <w:proofErr w:type="spellStart"/>
      <w:r>
        <w:t>preparationofazo</w:t>
      </w:r>
      <w:proofErr w:type="spellEnd"/>
      <w:r>
        <w:t xml:space="preserve"> dyes).</w:t>
      </w:r>
      <w:proofErr w:type="gramEnd"/>
    </w:p>
    <w:p w:rsidR="009F0EDE" w:rsidRDefault="009F0EDE" w:rsidP="009F0EDE">
      <w:pPr>
        <w:pStyle w:val="Heading2"/>
        <w:spacing w:before="4"/>
      </w:pPr>
      <w:r>
        <w:t>UNIT- V</w:t>
      </w:r>
    </w:p>
    <w:p w:rsidR="009F0EDE" w:rsidRDefault="009F0EDE" w:rsidP="009F0EDE">
      <w:pPr>
        <w:tabs>
          <w:tab w:val="left" w:pos="8461"/>
        </w:tabs>
        <w:spacing w:before="139"/>
        <w:ind w:left="540"/>
        <w:jc w:val="both"/>
        <w:rPr>
          <w:b/>
          <w:sz w:val="24"/>
        </w:rPr>
      </w:pPr>
      <w:r>
        <w:rPr>
          <w:b/>
          <w:sz w:val="24"/>
        </w:rPr>
        <w:t>Photochemistry</w:t>
      </w:r>
      <w:r>
        <w:rPr>
          <w:b/>
          <w:sz w:val="24"/>
        </w:rPr>
        <w:tab/>
        <w:t>5h</w:t>
      </w:r>
    </w:p>
    <w:p w:rsidR="009F0EDE" w:rsidRDefault="009F0EDE" w:rsidP="009F0EDE">
      <w:pPr>
        <w:pStyle w:val="BodyText"/>
        <w:spacing w:before="132" w:line="360" w:lineRule="auto"/>
        <w:ind w:left="540" w:right="1128"/>
        <w:jc w:val="both"/>
      </w:pPr>
      <w:r>
        <w:t xml:space="preserve">Difference between thermal and photochemical processes, Laws of photochemistry- </w:t>
      </w:r>
      <w:proofErr w:type="spellStart"/>
      <w:r>
        <w:t>Grothus</w:t>
      </w:r>
      <w:proofErr w:type="spellEnd"/>
      <w:r>
        <w:t xml:space="preserve">- Draper's law and Stark-Einstein's law of photochemical equivalence, Quantum yield- Photochemical reaction mechanism- hydrogen- chlorine and hydrogen- bromine reaction. Qualitative description of fluorescence, phosphorescence, </w:t>
      </w:r>
      <w:proofErr w:type="spellStart"/>
      <w:r>
        <w:t>Jablonski</w:t>
      </w:r>
      <w:proofErr w:type="spellEnd"/>
      <w:r>
        <w:t xml:space="preserve"> diagram, Photosensitized reactions- energy transfer processes (simple example).</w:t>
      </w:r>
    </w:p>
    <w:p w:rsidR="009F0EDE" w:rsidRDefault="009F0EDE" w:rsidP="009F0EDE">
      <w:pPr>
        <w:spacing w:line="360" w:lineRule="auto"/>
        <w:jc w:val="both"/>
      </w:pPr>
    </w:p>
    <w:p w:rsidR="009F0EDE" w:rsidRDefault="009F0EDE" w:rsidP="009F0EDE">
      <w:pPr>
        <w:pStyle w:val="Heading2"/>
        <w:tabs>
          <w:tab w:val="left" w:pos="8461"/>
        </w:tabs>
        <w:spacing w:before="61"/>
        <w:jc w:val="both"/>
      </w:pPr>
      <w:r>
        <w:t>Thermodynamics</w:t>
      </w:r>
      <w:r>
        <w:tab/>
        <w:t>12 h</w:t>
      </w:r>
    </w:p>
    <w:p w:rsidR="009F0EDE" w:rsidRDefault="009F0EDE" w:rsidP="009F0EDE">
      <w:pPr>
        <w:pStyle w:val="BodyText"/>
        <w:spacing w:before="132" w:line="360" w:lineRule="auto"/>
        <w:ind w:left="540" w:right="1157"/>
        <w:jc w:val="both"/>
      </w:pPr>
      <w:r>
        <w:t xml:space="preserve">The first law of thermodynamics-statement, definition of internal energy and enthalpy, Heat capacities and their relationship, Joule-Thomson effect- coefficient, Calculation of work for the expansion of perfect gas under isothermal and adiabatic conditions for reversible processes, State function. Temperature dependence of enthalpy of formation- </w:t>
      </w:r>
      <w:proofErr w:type="spellStart"/>
      <w:r>
        <w:t>Kirchoff</w:t>
      </w:r>
      <w:proofErr w:type="spellEnd"/>
      <w:r>
        <w:t xml:space="preserve"> s equation, Second law of thermodynamics Different Statements of the law, Carnot cycle and its efficiency, Carnot theorem, Concept of entropy, entropy as a state function, entropy changes in reversible and irreversible processes. Entropy changes in spontaneous and equilibrium processes. </w:t>
      </w:r>
      <w:proofErr w:type="gramStart"/>
      <w:r>
        <w:t>Third law of thermodynamics, Nernst heat theorem, Spontaneous and non- spontaneous processes, Helmholtz and Gibbs energies-Criteria for</w:t>
      </w:r>
      <w:r>
        <w:rPr>
          <w:spacing w:val="-8"/>
        </w:rPr>
        <w:t xml:space="preserve"> </w:t>
      </w:r>
      <w:r>
        <w:t>spontaneity.</w:t>
      </w:r>
      <w:proofErr w:type="gramEnd"/>
    </w:p>
    <w:p w:rsidR="009F0EDE" w:rsidRDefault="009F0EDE" w:rsidP="009F0EDE">
      <w:pPr>
        <w:pStyle w:val="BodyText"/>
        <w:spacing w:before="5"/>
        <w:rPr>
          <w:sz w:val="36"/>
        </w:rPr>
      </w:pPr>
    </w:p>
    <w:p w:rsidR="009F0EDE" w:rsidRDefault="009F0EDE" w:rsidP="009F0EDE">
      <w:pPr>
        <w:pStyle w:val="BodyText"/>
        <w:spacing w:before="1" w:line="360" w:lineRule="auto"/>
        <w:ind w:left="540" w:right="1177"/>
      </w:pPr>
      <w:r>
        <w:rPr>
          <w:b/>
        </w:rPr>
        <w:t xml:space="preserve">Co-curricular activities and Assessment Methods </w:t>
      </w:r>
      <w:proofErr w:type="spellStart"/>
      <w:r>
        <w:t>ContinuousEvaluation</w:t>
      </w:r>
      <w:proofErr w:type="gramStart"/>
      <w:r>
        <w:t>:Monitoringtheprogressof</w:t>
      </w:r>
      <w:proofErr w:type="spellEnd"/>
      <w:proofErr w:type="gramEnd"/>
      <w:r>
        <w:t xml:space="preserve"> </w:t>
      </w:r>
      <w:proofErr w:type="spellStart"/>
      <w:r>
        <w:t>student’slearning</w:t>
      </w:r>
      <w:proofErr w:type="spellEnd"/>
      <w:r>
        <w:t xml:space="preserve"> </w:t>
      </w:r>
      <w:proofErr w:type="spellStart"/>
      <w:r>
        <w:t>ClassTests,WorksheetsandQuizzes</w:t>
      </w:r>
      <w:proofErr w:type="spellEnd"/>
      <w:r>
        <w:t xml:space="preserve"> Presentations,ProjectsandAssignmentsandGroupDiscussions:Enhancescriticalthinkingskillsan d personality</w:t>
      </w:r>
    </w:p>
    <w:p w:rsidR="009F0EDE" w:rsidRDefault="009F0EDE" w:rsidP="009F0EDE">
      <w:pPr>
        <w:pStyle w:val="BodyText"/>
        <w:spacing w:line="360" w:lineRule="auto"/>
        <w:ind w:left="540"/>
      </w:pPr>
      <w:r>
        <w:t>Semester-endExamination</w:t>
      </w:r>
      <w:proofErr w:type="gramStart"/>
      <w:r>
        <w:t>:criticalindicatorofstudent’slearningandteachingmethodsadoptedby</w:t>
      </w:r>
      <w:proofErr w:type="gramEnd"/>
      <w:r>
        <w:t xml:space="preserve"> </w:t>
      </w:r>
      <w:proofErr w:type="spellStart"/>
      <w:r>
        <w:t>teachersthroughoutthesemester</w:t>
      </w:r>
      <w:proofErr w:type="spellEnd"/>
      <w:r>
        <w:t>.</w:t>
      </w:r>
    </w:p>
    <w:p w:rsidR="009F0EDE" w:rsidRDefault="009F0EDE" w:rsidP="009F0EDE">
      <w:pPr>
        <w:pStyle w:val="Heading2"/>
        <w:spacing w:before="1"/>
      </w:pPr>
      <w:r>
        <w:t>List of Reference Books</w:t>
      </w:r>
    </w:p>
    <w:p w:rsidR="009F0EDE" w:rsidRDefault="009F0EDE" w:rsidP="009F0EDE">
      <w:pPr>
        <w:pStyle w:val="ListParagraph"/>
        <w:numPr>
          <w:ilvl w:val="1"/>
          <w:numId w:val="3"/>
        </w:numPr>
        <w:tabs>
          <w:tab w:val="left" w:pos="1064"/>
        </w:tabs>
        <w:spacing w:before="132"/>
        <w:ind w:hanging="241"/>
        <w:rPr>
          <w:sz w:val="24"/>
        </w:rPr>
      </w:pPr>
      <w:r>
        <w:rPr>
          <w:sz w:val="24"/>
        </w:rPr>
        <w:t xml:space="preserve">Concise coordination chemistry by </w:t>
      </w:r>
      <w:proofErr w:type="spellStart"/>
      <w:r>
        <w:rPr>
          <w:sz w:val="24"/>
        </w:rPr>
        <w:t>Gopalan</w:t>
      </w:r>
      <w:proofErr w:type="spellEnd"/>
      <w:r>
        <w:rPr>
          <w:sz w:val="24"/>
        </w:rPr>
        <w:t xml:space="preserve"> and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Ramalingam</w:t>
      </w:r>
      <w:proofErr w:type="spellEnd"/>
    </w:p>
    <w:p w:rsidR="009F0EDE" w:rsidRDefault="009F0EDE" w:rsidP="009F0EDE">
      <w:pPr>
        <w:pStyle w:val="ListParagraph"/>
        <w:numPr>
          <w:ilvl w:val="1"/>
          <w:numId w:val="3"/>
        </w:numPr>
        <w:tabs>
          <w:tab w:val="left" w:pos="1064"/>
        </w:tabs>
        <w:spacing w:before="140"/>
        <w:ind w:hanging="241"/>
        <w:rPr>
          <w:sz w:val="24"/>
        </w:rPr>
      </w:pPr>
      <w:r>
        <w:rPr>
          <w:sz w:val="24"/>
        </w:rPr>
        <w:lastRenderedPageBreak/>
        <w:t xml:space="preserve">Coordination Chemistry by </w:t>
      </w:r>
      <w:proofErr w:type="spellStart"/>
      <w:r>
        <w:rPr>
          <w:sz w:val="24"/>
        </w:rPr>
        <w:t>Basalo</w:t>
      </w:r>
      <w:proofErr w:type="spellEnd"/>
      <w:r>
        <w:rPr>
          <w:sz w:val="24"/>
        </w:rPr>
        <w:t xml:space="preserve"> and</w:t>
      </w:r>
      <w:r>
        <w:rPr>
          <w:spacing w:val="-5"/>
          <w:sz w:val="24"/>
        </w:rPr>
        <w:t xml:space="preserve"> </w:t>
      </w:r>
      <w:r>
        <w:rPr>
          <w:sz w:val="24"/>
        </w:rPr>
        <w:t>Johnson</w:t>
      </w:r>
    </w:p>
    <w:p w:rsidR="009F0EDE" w:rsidRDefault="009F0EDE" w:rsidP="009F0EDE">
      <w:pPr>
        <w:pStyle w:val="ListParagraph"/>
        <w:numPr>
          <w:ilvl w:val="1"/>
          <w:numId w:val="3"/>
        </w:numPr>
        <w:tabs>
          <w:tab w:val="left" w:pos="1064"/>
        </w:tabs>
        <w:spacing w:before="137"/>
        <w:ind w:hanging="241"/>
        <w:rPr>
          <w:sz w:val="24"/>
        </w:rPr>
      </w:pPr>
      <w:r>
        <w:rPr>
          <w:sz w:val="24"/>
        </w:rPr>
        <w:t xml:space="preserve">Organic Chemistry by </w:t>
      </w:r>
      <w:proofErr w:type="spellStart"/>
      <w:r>
        <w:rPr>
          <w:sz w:val="24"/>
        </w:rPr>
        <w:t>G.Mareloudan</w:t>
      </w:r>
      <w:proofErr w:type="spellEnd"/>
      <w:r>
        <w:rPr>
          <w:sz w:val="24"/>
        </w:rPr>
        <w:t>, Purdue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Univ</w:t>
      </w:r>
      <w:proofErr w:type="spellEnd"/>
    </w:p>
    <w:p w:rsidR="009F0EDE" w:rsidRDefault="009F0EDE" w:rsidP="009F0EDE">
      <w:pPr>
        <w:pStyle w:val="ListParagraph"/>
        <w:numPr>
          <w:ilvl w:val="1"/>
          <w:numId w:val="3"/>
        </w:numPr>
        <w:tabs>
          <w:tab w:val="left" w:pos="1064"/>
        </w:tabs>
        <w:spacing w:before="139"/>
        <w:ind w:hanging="241"/>
        <w:rPr>
          <w:sz w:val="24"/>
        </w:rPr>
      </w:pPr>
      <w:r>
        <w:rPr>
          <w:sz w:val="24"/>
        </w:rPr>
        <w:t>Text book of physical chemistry by S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Glasstone</w:t>
      </w:r>
      <w:proofErr w:type="spellEnd"/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064"/>
        </w:tabs>
        <w:spacing w:before="137"/>
        <w:ind w:hanging="241"/>
        <w:rPr>
          <w:sz w:val="24"/>
        </w:rPr>
      </w:pPr>
      <w:r>
        <w:rPr>
          <w:sz w:val="24"/>
        </w:rPr>
        <w:t>Concise Inorganic Chemistry by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J.D.Lee</w:t>
      </w:r>
      <w:proofErr w:type="spellEnd"/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064"/>
        </w:tabs>
        <w:spacing w:before="139"/>
        <w:ind w:hanging="241"/>
        <w:rPr>
          <w:sz w:val="24"/>
        </w:rPr>
      </w:pPr>
      <w:r>
        <w:rPr>
          <w:sz w:val="24"/>
        </w:rPr>
        <w:t xml:space="preserve">Advanced Inorganic Chemistry </w:t>
      </w:r>
      <w:proofErr w:type="spellStart"/>
      <w:r>
        <w:rPr>
          <w:sz w:val="24"/>
        </w:rPr>
        <w:t>Vol</w:t>
      </w:r>
      <w:proofErr w:type="spellEnd"/>
      <w:r>
        <w:rPr>
          <w:sz w:val="24"/>
        </w:rPr>
        <w:t xml:space="preserve">-I by </w:t>
      </w:r>
      <w:proofErr w:type="spellStart"/>
      <w:r>
        <w:rPr>
          <w:sz w:val="24"/>
        </w:rPr>
        <w:t>Satyaprakash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Tuli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Basu</w:t>
      </w:r>
      <w:proofErr w:type="spellEnd"/>
      <w:r>
        <w:rPr>
          <w:sz w:val="24"/>
        </w:rPr>
        <w:t xml:space="preserve"> and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Madan</w:t>
      </w:r>
      <w:proofErr w:type="spellEnd"/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064"/>
        </w:tabs>
        <w:spacing w:before="137"/>
        <w:ind w:hanging="241"/>
        <w:rPr>
          <w:sz w:val="24"/>
        </w:rPr>
      </w:pPr>
      <w:r>
        <w:rPr>
          <w:sz w:val="24"/>
        </w:rPr>
        <w:t xml:space="preserve">A Text Book of Organic Chemistry by </w:t>
      </w:r>
      <w:proofErr w:type="spellStart"/>
      <w:r>
        <w:rPr>
          <w:sz w:val="24"/>
        </w:rPr>
        <w:t>Bahl</w:t>
      </w:r>
      <w:proofErr w:type="spellEnd"/>
      <w:r>
        <w:rPr>
          <w:sz w:val="24"/>
        </w:rPr>
        <w:t xml:space="preserve"> and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Arunbahl</w:t>
      </w:r>
      <w:proofErr w:type="spellEnd"/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064"/>
        </w:tabs>
        <w:spacing w:before="139"/>
        <w:ind w:hanging="241"/>
        <w:rPr>
          <w:sz w:val="24"/>
        </w:rPr>
      </w:pPr>
      <w:r>
        <w:rPr>
          <w:sz w:val="24"/>
        </w:rPr>
        <w:t xml:space="preserve">A Text Book of Organic chemistry by I L </w:t>
      </w:r>
      <w:proofErr w:type="spellStart"/>
      <w:r>
        <w:rPr>
          <w:sz w:val="24"/>
        </w:rPr>
        <w:t>FinarVol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I</w:t>
      </w:r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184"/>
        </w:tabs>
        <w:spacing w:before="137"/>
        <w:ind w:left="1183" w:hanging="361"/>
        <w:rPr>
          <w:sz w:val="24"/>
        </w:rPr>
      </w:pPr>
      <w:r>
        <w:rPr>
          <w:sz w:val="24"/>
        </w:rPr>
        <w:t xml:space="preserve">A Text Book of Organic chemistry by I L </w:t>
      </w:r>
      <w:proofErr w:type="spellStart"/>
      <w:r>
        <w:rPr>
          <w:sz w:val="24"/>
        </w:rPr>
        <w:t>FinarVol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II</w:t>
      </w:r>
    </w:p>
    <w:p w:rsidR="009F0EDE" w:rsidRDefault="009F0EDE" w:rsidP="009F0EDE">
      <w:pPr>
        <w:pStyle w:val="ListParagraph"/>
        <w:numPr>
          <w:ilvl w:val="0"/>
          <w:numId w:val="2"/>
        </w:numPr>
        <w:tabs>
          <w:tab w:val="left" w:pos="1184"/>
        </w:tabs>
        <w:spacing w:before="139"/>
        <w:ind w:left="1183" w:hanging="361"/>
        <w:rPr>
          <w:sz w:val="24"/>
        </w:rPr>
      </w:pPr>
      <w:r>
        <w:rPr>
          <w:sz w:val="24"/>
        </w:rPr>
        <w:t xml:space="preserve">Advanced physical chemistry by </w:t>
      </w:r>
      <w:proofErr w:type="spellStart"/>
      <w:r>
        <w:rPr>
          <w:sz w:val="24"/>
        </w:rPr>
        <w:t>Gurudeep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Raj</w:t>
      </w:r>
    </w:p>
    <w:p w:rsidR="009F0EDE" w:rsidRDefault="009F0EDE" w:rsidP="009F0EDE">
      <w:pPr>
        <w:pStyle w:val="BodyText"/>
        <w:rPr>
          <w:sz w:val="26"/>
        </w:rPr>
      </w:pPr>
    </w:p>
    <w:p w:rsidR="009F0EDE" w:rsidRDefault="009F0EDE" w:rsidP="009F0EDE">
      <w:pPr>
        <w:pStyle w:val="BodyText"/>
        <w:spacing w:before="5"/>
        <w:rPr>
          <w:sz w:val="22"/>
        </w:rPr>
      </w:pPr>
    </w:p>
    <w:p w:rsidR="009F0EDE" w:rsidRDefault="009F0EDE" w:rsidP="009F0EDE">
      <w:pPr>
        <w:pStyle w:val="Heading2"/>
        <w:tabs>
          <w:tab w:val="left" w:pos="3600"/>
        </w:tabs>
        <w:ind w:left="0" w:right="615"/>
        <w:jc w:val="center"/>
      </w:pPr>
      <w:r>
        <w:t>LABORATORY</w:t>
      </w:r>
      <w:r>
        <w:rPr>
          <w:spacing w:val="-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-IV</w:t>
      </w:r>
      <w:r>
        <w:tab/>
      </w:r>
      <w:r>
        <w:rPr>
          <w:spacing w:val="2"/>
        </w:rPr>
        <w:t xml:space="preserve">30 </w:t>
      </w:r>
      <w:proofErr w:type="gramStart"/>
      <w:r>
        <w:rPr>
          <w:spacing w:val="2"/>
        </w:rPr>
        <w:t>hrs(</w:t>
      </w:r>
      <w:proofErr w:type="gramEnd"/>
      <w:r>
        <w:rPr>
          <w:spacing w:val="2"/>
        </w:rPr>
        <w:t xml:space="preserve">2 </w:t>
      </w:r>
      <w:r>
        <w:t>h /</w:t>
      </w:r>
      <w:r>
        <w:rPr>
          <w:spacing w:val="-2"/>
        </w:rPr>
        <w:t xml:space="preserve"> </w:t>
      </w:r>
      <w:r>
        <w:t>w)</w:t>
      </w:r>
    </w:p>
    <w:p w:rsidR="009F0EDE" w:rsidRDefault="009F0EDE" w:rsidP="009F0EDE">
      <w:pPr>
        <w:tabs>
          <w:tab w:val="left" w:pos="7321"/>
        </w:tabs>
        <w:spacing w:before="137"/>
        <w:ind w:right="614"/>
        <w:jc w:val="center"/>
        <w:rPr>
          <w:b/>
          <w:sz w:val="24"/>
        </w:rPr>
      </w:pPr>
      <w:r>
        <w:rPr>
          <w:b/>
          <w:spacing w:val="8"/>
          <w:sz w:val="24"/>
        </w:rPr>
        <w:t xml:space="preserve">Practical </w:t>
      </w:r>
      <w:r>
        <w:rPr>
          <w:b/>
          <w:sz w:val="24"/>
        </w:rPr>
        <w:t>Course-</w:t>
      </w:r>
      <w:proofErr w:type="spellStart"/>
      <w:r>
        <w:rPr>
          <w:b/>
          <w:sz w:val="24"/>
        </w:rPr>
        <w:t>IVOrganic</w:t>
      </w:r>
      <w:proofErr w:type="spellEnd"/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Qualitative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z w:val="24"/>
        </w:rPr>
        <w:tab/>
        <w:t>50 M</w:t>
      </w:r>
    </w:p>
    <w:p w:rsidR="009F0EDE" w:rsidRDefault="009F0EDE" w:rsidP="009F0EDE">
      <w:pPr>
        <w:pStyle w:val="BodyText"/>
        <w:spacing w:before="135"/>
        <w:ind w:left="583" w:right="1200"/>
        <w:jc w:val="center"/>
      </w:pPr>
      <w:r>
        <w:t>(At the end of Semester- IV)</w:t>
      </w:r>
    </w:p>
    <w:p w:rsidR="009F0EDE" w:rsidRDefault="009F0EDE" w:rsidP="009F0EDE">
      <w:pPr>
        <w:pStyle w:val="Heading2"/>
        <w:spacing w:before="90"/>
      </w:pPr>
      <w:r>
        <w:t>Course outcomes:</w:t>
      </w:r>
    </w:p>
    <w:p w:rsidR="009F0EDE" w:rsidRDefault="009F0EDE" w:rsidP="009F0EDE">
      <w:pPr>
        <w:pStyle w:val="BodyText"/>
        <w:spacing w:before="134"/>
        <w:ind w:left="540"/>
      </w:pPr>
      <w:r>
        <w:t>At the end of the course, the student will be able to;</w:t>
      </w:r>
    </w:p>
    <w:p w:rsidR="009F0EDE" w:rsidRDefault="009F0EDE" w:rsidP="009F0EDE">
      <w:pPr>
        <w:pStyle w:val="ListParagraph"/>
        <w:numPr>
          <w:ilvl w:val="0"/>
          <w:numId w:val="1"/>
        </w:numPr>
        <w:tabs>
          <w:tab w:val="left" w:pos="1261"/>
        </w:tabs>
        <w:spacing w:before="137" w:line="360" w:lineRule="auto"/>
        <w:ind w:right="1409"/>
        <w:rPr>
          <w:sz w:val="24"/>
        </w:rPr>
      </w:pPr>
      <w:r>
        <w:rPr>
          <w:sz w:val="24"/>
        </w:rPr>
        <w:t>Use glassware, equipment and chemicals and follow experimental procedures in the laboratory</w:t>
      </w:r>
    </w:p>
    <w:p w:rsidR="009F0EDE" w:rsidRDefault="009F0EDE" w:rsidP="009F0EDE">
      <w:pPr>
        <w:pStyle w:val="ListParagraph"/>
        <w:numPr>
          <w:ilvl w:val="0"/>
          <w:numId w:val="1"/>
        </w:numPr>
        <w:tabs>
          <w:tab w:val="left" w:pos="1261"/>
        </w:tabs>
        <w:ind w:hanging="361"/>
        <w:rPr>
          <w:sz w:val="24"/>
        </w:rPr>
      </w:pPr>
      <w:proofErr w:type="spellStart"/>
      <w:r>
        <w:rPr>
          <w:spacing w:val="21"/>
          <w:sz w:val="24"/>
        </w:rPr>
        <w:t>Dete</w:t>
      </w:r>
      <w:proofErr w:type="spellEnd"/>
      <w:r>
        <w:rPr>
          <w:spacing w:val="21"/>
          <w:sz w:val="24"/>
        </w:rPr>
        <w:t xml:space="preserve"> </w:t>
      </w:r>
      <w:proofErr w:type="spellStart"/>
      <w:r>
        <w:rPr>
          <w:spacing w:val="21"/>
          <w:sz w:val="24"/>
        </w:rPr>
        <w:t>rmin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 xml:space="preserve">e </w:t>
      </w:r>
      <w:proofErr w:type="spellStart"/>
      <w:r>
        <w:rPr>
          <w:spacing w:val="23"/>
          <w:sz w:val="24"/>
        </w:rPr>
        <w:t>meltin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 xml:space="preserve">g </w:t>
      </w:r>
      <w:r>
        <w:rPr>
          <w:spacing w:val="18"/>
          <w:sz w:val="24"/>
        </w:rPr>
        <w:t xml:space="preserve">and </w:t>
      </w:r>
      <w:proofErr w:type="spellStart"/>
      <w:r>
        <w:rPr>
          <w:spacing w:val="23"/>
          <w:sz w:val="24"/>
        </w:rPr>
        <w:t>boilin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 xml:space="preserve">g </w:t>
      </w:r>
      <w:r>
        <w:rPr>
          <w:spacing w:val="23"/>
          <w:sz w:val="24"/>
        </w:rPr>
        <w:t xml:space="preserve">points </w:t>
      </w:r>
      <w:r>
        <w:rPr>
          <w:spacing w:val="14"/>
          <w:sz w:val="24"/>
        </w:rPr>
        <w:t xml:space="preserve">of or </w:t>
      </w:r>
      <w:proofErr w:type="spellStart"/>
      <w:r>
        <w:rPr>
          <w:spacing w:val="22"/>
          <w:sz w:val="24"/>
        </w:rPr>
        <w:t>ganic</w:t>
      </w:r>
      <w:proofErr w:type="spellEnd"/>
      <w:r>
        <w:rPr>
          <w:spacing w:val="41"/>
          <w:sz w:val="24"/>
        </w:rPr>
        <w:t xml:space="preserve"> </w:t>
      </w:r>
      <w:proofErr w:type="spellStart"/>
      <w:r>
        <w:rPr>
          <w:spacing w:val="24"/>
          <w:sz w:val="24"/>
        </w:rPr>
        <w:t>compoun</w:t>
      </w:r>
      <w:proofErr w:type="spellEnd"/>
      <w:r>
        <w:rPr>
          <w:spacing w:val="24"/>
          <w:sz w:val="24"/>
        </w:rPr>
        <w:t xml:space="preserve"> </w:t>
      </w:r>
      <w:proofErr w:type="spellStart"/>
      <w:r>
        <w:rPr>
          <w:spacing w:val="14"/>
          <w:sz w:val="24"/>
        </w:rPr>
        <w:t>ds</w:t>
      </w:r>
      <w:proofErr w:type="spellEnd"/>
    </w:p>
    <w:p w:rsidR="009F0EDE" w:rsidRDefault="009F0EDE" w:rsidP="009F0EDE">
      <w:pPr>
        <w:pStyle w:val="ListParagraph"/>
        <w:numPr>
          <w:ilvl w:val="0"/>
          <w:numId w:val="1"/>
        </w:numPr>
        <w:tabs>
          <w:tab w:val="left" w:pos="1261"/>
        </w:tabs>
        <w:spacing w:before="139" w:line="360" w:lineRule="auto"/>
        <w:ind w:right="1301"/>
        <w:rPr>
          <w:sz w:val="24"/>
        </w:rPr>
      </w:pPr>
      <w:proofErr w:type="spellStart"/>
      <w:r>
        <w:rPr>
          <w:sz w:val="24"/>
        </w:rPr>
        <w:t>Understandtheapplication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concepts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different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organic</w:t>
      </w:r>
      <w:r>
        <w:rPr>
          <w:spacing w:val="-18"/>
          <w:sz w:val="24"/>
        </w:rPr>
        <w:t xml:space="preserve"> </w:t>
      </w:r>
      <w:r>
        <w:rPr>
          <w:spacing w:val="-7"/>
          <w:sz w:val="24"/>
        </w:rPr>
        <w:t>reactions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studied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theory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 xml:space="preserve">part </w:t>
      </w:r>
      <w:r>
        <w:rPr>
          <w:spacing w:val="-4"/>
          <w:sz w:val="24"/>
        </w:rPr>
        <w:t xml:space="preserve">of </w:t>
      </w:r>
      <w:r>
        <w:rPr>
          <w:spacing w:val="-7"/>
          <w:sz w:val="24"/>
        </w:rPr>
        <w:t>organic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chemistry</w:t>
      </w:r>
    </w:p>
    <w:p w:rsidR="009F0EDE" w:rsidRDefault="009F0EDE" w:rsidP="009F0EDE">
      <w:pPr>
        <w:pStyle w:val="BodyText"/>
        <w:spacing w:before="4"/>
        <w:rPr>
          <w:sz w:val="36"/>
        </w:rPr>
      </w:pPr>
    </w:p>
    <w:p w:rsidR="009F0EDE" w:rsidRDefault="009F0EDE" w:rsidP="009F0EDE">
      <w:pPr>
        <w:pStyle w:val="Heading2"/>
        <w:tabs>
          <w:tab w:val="left" w:pos="8461"/>
        </w:tabs>
        <w:jc w:val="both"/>
      </w:pPr>
      <w:r>
        <w:t>Organic</w:t>
      </w:r>
      <w:r>
        <w:rPr>
          <w:spacing w:val="-2"/>
        </w:rPr>
        <w:t xml:space="preserve"> </w:t>
      </w:r>
      <w:r>
        <w:t>Qualitative</w:t>
      </w:r>
      <w:r>
        <w:rPr>
          <w:spacing w:val="-1"/>
        </w:rPr>
        <w:t xml:space="preserve"> </w:t>
      </w:r>
      <w:r>
        <w:t>analysis</w:t>
      </w:r>
      <w:r>
        <w:tab/>
        <w:t>50 M</w:t>
      </w:r>
    </w:p>
    <w:p w:rsidR="009F0EDE" w:rsidRDefault="009F0EDE" w:rsidP="009F0EDE">
      <w:pPr>
        <w:pStyle w:val="BodyText"/>
        <w:spacing w:before="135" w:line="360" w:lineRule="auto"/>
        <w:ind w:left="540" w:right="1158"/>
        <w:jc w:val="both"/>
      </w:pPr>
      <w:r>
        <w:t>Analysis of an organic compound through systematic qualitative procedure for functional group identification including the determination of melting point and boiling point with suitable derivatives.</w:t>
      </w:r>
    </w:p>
    <w:p w:rsidR="009F0EDE" w:rsidRDefault="009F0EDE" w:rsidP="009F0EDE">
      <w:pPr>
        <w:pStyle w:val="BodyText"/>
        <w:spacing w:line="360" w:lineRule="auto"/>
        <w:ind w:left="540" w:right="1156"/>
        <w:jc w:val="both"/>
      </w:pPr>
      <w:r>
        <w:t xml:space="preserve">Alcohols, Phenols, </w:t>
      </w:r>
      <w:proofErr w:type="spellStart"/>
      <w:r>
        <w:t>Aldehydes</w:t>
      </w:r>
      <w:proofErr w:type="spellEnd"/>
      <w:r>
        <w:t xml:space="preserve">, </w:t>
      </w:r>
      <w:proofErr w:type="spellStart"/>
      <w:r>
        <w:t>Ketones</w:t>
      </w:r>
      <w:proofErr w:type="spellEnd"/>
      <w:r>
        <w:t>, Carboxylic acids, Aromatic primary amines, amides and simple sugars</w:t>
      </w:r>
    </w:p>
    <w:p w:rsidR="009F0EDE" w:rsidRDefault="009F0EDE" w:rsidP="009F0EDE">
      <w:pPr>
        <w:pStyle w:val="BodyText"/>
        <w:rPr>
          <w:sz w:val="26"/>
        </w:rPr>
      </w:pPr>
    </w:p>
    <w:p w:rsidR="009F0EDE" w:rsidRDefault="009F0EDE" w:rsidP="009F0EDE">
      <w:pPr>
        <w:pStyle w:val="BodyText"/>
        <w:rPr>
          <w:sz w:val="26"/>
        </w:rPr>
      </w:pPr>
    </w:p>
    <w:p w:rsidR="009F0EDE" w:rsidRDefault="009F0EDE" w:rsidP="009F0EDE">
      <w:pPr>
        <w:pStyle w:val="BodyText"/>
        <w:rPr>
          <w:sz w:val="26"/>
        </w:rPr>
      </w:pPr>
    </w:p>
    <w:p w:rsidR="009F0EDE" w:rsidRDefault="009F0EDE" w:rsidP="009F0EDE">
      <w:pPr>
        <w:pStyle w:val="BodyText"/>
        <w:spacing w:before="4"/>
        <w:rPr>
          <w:sz w:val="30"/>
        </w:rPr>
      </w:pPr>
    </w:p>
    <w:p w:rsidR="009F0EDE" w:rsidRDefault="009F0EDE" w:rsidP="009F0EDE"/>
    <w:p w:rsidR="009F0EDE" w:rsidRDefault="009F0EDE" w:rsidP="009F0EDE">
      <w:pPr>
        <w:pStyle w:val="BodyText"/>
        <w:spacing w:before="135"/>
        <w:ind w:left="583" w:right="1200"/>
        <w:jc w:val="center"/>
      </w:pPr>
    </w:p>
    <w:p w:rsidR="009F0EDE" w:rsidRDefault="009F0EDE" w:rsidP="009F0EDE">
      <w:pPr>
        <w:spacing w:line="360" w:lineRule="auto"/>
        <w:jc w:val="both"/>
        <w:sectPr w:rsidR="009F0EDE">
          <w:pgSz w:w="11910" w:h="16840"/>
          <w:pgMar w:top="1340" w:right="280" w:bottom="1200" w:left="900" w:header="0" w:footer="1002" w:gutter="0"/>
          <w:cols w:space="720"/>
        </w:sectPr>
      </w:pPr>
    </w:p>
    <w:p w:rsidR="009F0EDE" w:rsidRDefault="009F0EDE" w:rsidP="009F0EDE">
      <w:pPr>
        <w:jc w:val="center"/>
        <w:sectPr w:rsidR="009F0EDE">
          <w:pgSz w:w="11910" w:h="16840"/>
          <w:pgMar w:top="1360" w:right="280" w:bottom="1200" w:left="900" w:header="0" w:footer="1002" w:gutter="0"/>
          <w:cols w:space="720"/>
        </w:sectPr>
      </w:pPr>
    </w:p>
    <w:p w:rsidR="009F0EDE" w:rsidRDefault="009F0EDE" w:rsidP="009F0EDE">
      <w:pPr>
        <w:pStyle w:val="BodyText"/>
        <w:spacing w:before="3"/>
        <w:rPr>
          <w:sz w:val="14"/>
        </w:rPr>
      </w:pPr>
    </w:p>
    <w:p w:rsidR="009F0EDE" w:rsidRDefault="009F0EDE" w:rsidP="009F0EDE">
      <w:pPr>
        <w:spacing w:line="360" w:lineRule="auto"/>
        <w:jc w:val="both"/>
        <w:sectPr w:rsidR="009F0EDE">
          <w:pgSz w:w="11910" w:h="16840"/>
          <w:pgMar w:top="1340" w:right="280" w:bottom="1200" w:left="900" w:header="0" w:footer="1002" w:gutter="0"/>
          <w:cols w:space="720"/>
        </w:sectPr>
      </w:pPr>
    </w:p>
    <w:p w:rsidR="00395DC1" w:rsidRDefault="00395DC1" w:rsidP="00395DC1">
      <w:pPr>
        <w:rPr>
          <w:sz w:val="24"/>
        </w:rPr>
        <w:sectPr w:rsidR="00395DC1">
          <w:pgSz w:w="11910" w:h="16840"/>
          <w:pgMar w:top="1580" w:right="280" w:bottom="1200" w:left="900" w:header="0" w:footer="1002" w:gutter="0"/>
          <w:cols w:space="720"/>
        </w:sectPr>
      </w:pPr>
    </w:p>
    <w:p w:rsidR="00CA116E" w:rsidRDefault="00CA116E" w:rsidP="009F0EDE">
      <w:pPr>
        <w:pStyle w:val="BodyText"/>
        <w:tabs>
          <w:tab w:val="left" w:pos="7842"/>
        </w:tabs>
        <w:spacing w:before="76"/>
        <w:ind w:left="540"/>
      </w:pPr>
    </w:p>
    <w:sectPr w:rsidR="00CA116E" w:rsidSect="009F0EDE">
      <w:pgSz w:w="11910" w:h="16840"/>
      <w:pgMar w:top="1340" w:right="280" w:bottom="1200" w:left="900" w:header="0" w:footer="100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590"/>
    <w:multiLevelType w:val="hybridMultilevel"/>
    <w:tmpl w:val="05C0FBA2"/>
    <w:lvl w:ilvl="0" w:tplc="0D2460F6">
      <w:start w:val="6"/>
      <w:numFmt w:val="decimal"/>
      <w:lvlText w:val="%1."/>
      <w:lvlJc w:val="left"/>
      <w:pPr>
        <w:ind w:left="1063" w:hanging="24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260050A4">
      <w:numFmt w:val="bullet"/>
      <w:lvlText w:val="•"/>
      <w:lvlJc w:val="left"/>
      <w:pPr>
        <w:ind w:left="2026" w:hanging="240"/>
      </w:pPr>
      <w:rPr>
        <w:rFonts w:hint="default"/>
        <w:lang w:val="en-US" w:eastAsia="en-US" w:bidi="ar-SA"/>
      </w:rPr>
    </w:lvl>
    <w:lvl w:ilvl="2" w:tplc="2892B33C">
      <w:numFmt w:val="bullet"/>
      <w:lvlText w:val="•"/>
      <w:lvlJc w:val="left"/>
      <w:pPr>
        <w:ind w:left="2993" w:hanging="240"/>
      </w:pPr>
      <w:rPr>
        <w:rFonts w:hint="default"/>
        <w:lang w:val="en-US" w:eastAsia="en-US" w:bidi="ar-SA"/>
      </w:rPr>
    </w:lvl>
    <w:lvl w:ilvl="3" w:tplc="BC2A2908">
      <w:numFmt w:val="bullet"/>
      <w:lvlText w:val="•"/>
      <w:lvlJc w:val="left"/>
      <w:pPr>
        <w:ind w:left="3959" w:hanging="240"/>
      </w:pPr>
      <w:rPr>
        <w:rFonts w:hint="default"/>
        <w:lang w:val="en-US" w:eastAsia="en-US" w:bidi="ar-SA"/>
      </w:rPr>
    </w:lvl>
    <w:lvl w:ilvl="4" w:tplc="7C94CEB2">
      <w:numFmt w:val="bullet"/>
      <w:lvlText w:val="•"/>
      <w:lvlJc w:val="left"/>
      <w:pPr>
        <w:ind w:left="4926" w:hanging="240"/>
      </w:pPr>
      <w:rPr>
        <w:rFonts w:hint="default"/>
        <w:lang w:val="en-US" w:eastAsia="en-US" w:bidi="ar-SA"/>
      </w:rPr>
    </w:lvl>
    <w:lvl w:ilvl="5" w:tplc="01624A3A">
      <w:numFmt w:val="bullet"/>
      <w:lvlText w:val="•"/>
      <w:lvlJc w:val="left"/>
      <w:pPr>
        <w:ind w:left="5893" w:hanging="240"/>
      </w:pPr>
      <w:rPr>
        <w:rFonts w:hint="default"/>
        <w:lang w:val="en-US" w:eastAsia="en-US" w:bidi="ar-SA"/>
      </w:rPr>
    </w:lvl>
    <w:lvl w:ilvl="6" w:tplc="24A0649A">
      <w:numFmt w:val="bullet"/>
      <w:lvlText w:val="•"/>
      <w:lvlJc w:val="left"/>
      <w:pPr>
        <w:ind w:left="6859" w:hanging="240"/>
      </w:pPr>
      <w:rPr>
        <w:rFonts w:hint="default"/>
        <w:lang w:val="en-US" w:eastAsia="en-US" w:bidi="ar-SA"/>
      </w:rPr>
    </w:lvl>
    <w:lvl w:ilvl="7" w:tplc="EED870D8">
      <w:numFmt w:val="bullet"/>
      <w:lvlText w:val="•"/>
      <w:lvlJc w:val="left"/>
      <w:pPr>
        <w:ind w:left="7826" w:hanging="240"/>
      </w:pPr>
      <w:rPr>
        <w:rFonts w:hint="default"/>
        <w:lang w:val="en-US" w:eastAsia="en-US" w:bidi="ar-SA"/>
      </w:rPr>
    </w:lvl>
    <w:lvl w:ilvl="8" w:tplc="6B6461CE">
      <w:numFmt w:val="bullet"/>
      <w:lvlText w:val="•"/>
      <w:lvlJc w:val="left"/>
      <w:pPr>
        <w:ind w:left="8793" w:hanging="240"/>
      </w:pPr>
      <w:rPr>
        <w:rFonts w:hint="default"/>
        <w:lang w:val="en-US" w:eastAsia="en-US" w:bidi="ar-SA"/>
      </w:rPr>
    </w:lvl>
  </w:abstractNum>
  <w:abstractNum w:abstractNumId="1">
    <w:nsid w:val="372553FE"/>
    <w:multiLevelType w:val="hybridMultilevel"/>
    <w:tmpl w:val="E81C010A"/>
    <w:lvl w:ilvl="0" w:tplc="3EF47EE0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CECC1910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CCEAB614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B57E48E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C980ED1E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31F60D46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7F567E10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8B3E2E76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CE4A6574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abstractNum w:abstractNumId="2">
    <w:nsid w:val="3CE6056B"/>
    <w:multiLevelType w:val="hybridMultilevel"/>
    <w:tmpl w:val="1908CF76"/>
    <w:lvl w:ilvl="0" w:tplc="82E4D2F4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976C8ACE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2" w:tplc="673832A8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3" w:tplc="CC042DCA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4" w:tplc="E4B69DA8">
      <w:numFmt w:val="bullet"/>
      <w:lvlText w:val="•"/>
      <w:lvlJc w:val="left"/>
      <w:pPr>
        <w:ind w:left="5046" w:hanging="360"/>
      </w:pPr>
      <w:rPr>
        <w:rFonts w:hint="default"/>
        <w:lang w:val="en-US" w:eastAsia="en-US" w:bidi="ar-SA"/>
      </w:rPr>
    </w:lvl>
    <w:lvl w:ilvl="5" w:tplc="D3F63DC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6" w:tplc="FF1220D4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  <w:lvl w:ilvl="7" w:tplc="EED04A9E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0D8ADC58">
      <w:numFmt w:val="bullet"/>
      <w:lvlText w:val="•"/>
      <w:lvlJc w:val="left"/>
      <w:pPr>
        <w:ind w:left="8833" w:hanging="360"/>
      </w:pPr>
      <w:rPr>
        <w:rFonts w:hint="default"/>
        <w:lang w:val="en-US" w:eastAsia="en-US" w:bidi="ar-SA"/>
      </w:rPr>
    </w:lvl>
  </w:abstractNum>
  <w:abstractNum w:abstractNumId="3">
    <w:nsid w:val="5C236821"/>
    <w:multiLevelType w:val="hybridMultilevel"/>
    <w:tmpl w:val="F71A56FE"/>
    <w:lvl w:ilvl="0" w:tplc="B52039D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80FEFF2C">
      <w:start w:val="1"/>
      <w:numFmt w:val="decimal"/>
      <w:lvlText w:val="%2."/>
      <w:lvlJc w:val="left"/>
      <w:pPr>
        <w:ind w:left="1063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00E00256">
      <w:numFmt w:val="bullet"/>
      <w:lvlText w:val="•"/>
      <w:lvlJc w:val="left"/>
      <w:pPr>
        <w:ind w:left="2134" w:hanging="240"/>
      </w:pPr>
      <w:rPr>
        <w:rFonts w:hint="default"/>
        <w:lang w:val="en-US" w:eastAsia="en-US" w:bidi="ar-SA"/>
      </w:rPr>
    </w:lvl>
    <w:lvl w:ilvl="3" w:tplc="1430D24E">
      <w:numFmt w:val="bullet"/>
      <w:lvlText w:val="•"/>
      <w:lvlJc w:val="left"/>
      <w:pPr>
        <w:ind w:left="3208" w:hanging="240"/>
      </w:pPr>
      <w:rPr>
        <w:rFonts w:hint="default"/>
        <w:lang w:val="en-US" w:eastAsia="en-US" w:bidi="ar-SA"/>
      </w:rPr>
    </w:lvl>
    <w:lvl w:ilvl="4" w:tplc="AEFA4A80">
      <w:numFmt w:val="bullet"/>
      <w:lvlText w:val="•"/>
      <w:lvlJc w:val="left"/>
      <w:pPr>
        <w:ind w:left="4282" w:hanging="240"/>
      </w:pPr>
      <w:rPr>
        <w:rFonts w:hint="default"/>
        <w:lang w:val="en-US" w:eastAsia="en-US" w:bidi="ar-SA"/>
      </w:rPr>
    </w:lvl>
    <w:lvl w:ilvl="5" w:tplc="6D9C687E">
      <w:numFmt w:val="bullet"/>
      <w:lvlText w:val="•"/>
      <w:lvlJc w:val="left"/>
      <w:pPr>
        <w:ind w:left="5356" w:hanging="240"/>
      </w:pPr>
      <w:rPr>
        <w:rFonts w:hint="default"/>
        <w:lang w:val="en-US" w:eastAsia="en-US" w:bidi="ar-SA"/>
      </w:rPr>
    </w:lvl>
    <w:lvl w:ilvl="6" w:tplc="44EEC3A0">
      <w:numFmt w:val="bullet"/>
      <w:lvlText w:val="•"/>
      <w:lvlJc w:val="left"/>
      <w:pPr>
        <w:ind w:left="6430" w:hanging="240"/>
      </w:pPr>
      <w:rPr>
        <w:rFonts w:hint="default"/>
        <w:lang w:val="en-US" w:eastAsia="en-US" w:bidi="ar-SA"/>
      </w:rPr>
    </w:lvl>
    <w:lvl w:ilvl="7" w:tplc="74E844B8">
      <w:numFmt w:val="bullet"/>
      <w:lvlText w:val="•"/>
      <w:lvlJc w:val="left"/>
      <w:pPr>
        <w:ind w:left="7504" w:hanging="240"/>
      </w:pPr>
      <w:rPr>
        <w:rFonts w:hint="default"/>
        <w:lang w:val="en-US" w:eastAsia="en-US" w:bidi="ar-SA"/>
      </w:rPr>
    </w:lvl>
    <w:lvl w:ilvl="8" w:tplc="C03C4B5C">
      <w:numFmt w:val="bullet"/>
      <w:lvlText w:val="•"/>
      <w:lvlJc w:val="left"/>
      <w:pPr>
        <w:ind w:left="8578" w:hanging="24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5DC1"/>
    <w:rsid w:val="00395DC1"/>
    <w:rsid w:val="009F0EDE"/>
    <w:rsid w:val="00B245C3"/>
    <w:rsid w:val="00CA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95DC1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395DC1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95D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95DC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395DC1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4</cp:revision>
  <dcterms:created xsi:type="dcterms:W3CDTF">2020-09-23T11:02:00Z</dcterms:created>
  <dcterms:modified xsi:type="dcterms:W3CDTF">2020-09-23T11:06:00Z</dcterms:modified>
</cp:coreProperties>
</file>